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5C" w:rsidRPr="005A6CF2" w:rsidRDefault="00E82B5C" w:rsidP="00E82B5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1C1A1A"/>
          <w:kern w:val="36"/>
          <w:sz w:val="28"/>
          <w:szCs w:val="28"/>
          <w:lang w:eastAsia="ru-RU"/>
        </w:rPr>
      </w:pPr>
      <w:r w:rsidRPr="005A6CF2">
        <w:rPr>
          <w:rFonts w:ascii="Times New Roman" w:eastAsia="Times New Roman" w:hAnsi="Times New Roman" w:cs="Times New Roman"/>
          <w:b/>
          <w:caps/>
          <w:color w:val="1C1A1A"/>
          <w:kern w:val="36"/>
          <w:sz w:val="28"/>
          <w:szCs w:val="28"/>
          <w:lang w:eastAsia="ru-RU"/>
        </w:rPr>
        <w:t>ИСТОРИЯ ПРАВИЛ ДОРОЖНОГО ДВИЖЕНИЯ В РОССИИ</w:t>
      </w:r>
    </w:p>
    <w:p w:rsidR="00E82B5C" w:rsidRPr="00307198" w:rsidRDefault="00E82B5C" w:rsidP="00E82B5C">
      <w:pPr>
        <w:shd w:val="clear" w:color="auto" w:fill="FFFFFF"/>
        <w:spacing w:before="105" w:line="240" w:lineRule="auto"/>
        <w:jc w:val="both"/>
        <w:rPr>
          <w:rFonts w:ascii="Times New Roman" w:eastAsia="Times New Roman" w:hAnsi="Times New Roman" w:cs="Times New Roman"/>
          <w:color w:val="161616"/>
          <w:sz w:val="28"/>
          <w:szCs w:val="28"/>
          <w:lang w:eastAsia="ru-RU"/>
        </w:rPr>
      </w:pPr>
      <w:r w:rsidRPr="00307198">
        <w:rPr>
          <w:rFonts w:ascii="Times New Roman" w:eastAsia="Times New Roman" w:hAnsi="Times New Roman" w:cs="Times New Roman"/>
          <w:color w:val="161616"/>
          <w:sz w:val="28"/>
          <w:szCs w:val="28"/>
          <w:lang w:eastAsia="ru-RU"/>
        </w:rPr>
        <w:t>История российских ПДД началась при Иване III (XV век), который утвердил общие правила пользования почтовыми трактами с перекладными лошадьми, позволяющие быстро преодолевать большие расстояния.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Император Петр I (годы правления - 1682-1725) издал в 1683 году указ, запрещающий быструю езду по Москве, езду без возниц и на невзнузданных лошадях, а также запрещающий кучерам бить прохожих хлыстами, ввел правила разъезда с правой стороны. В 1718 году в Санкт-Петербурге Петр Великий учредил </w:t>
      </w:r>
      <w:proofErr w:type="spellStart"/>
      <w:proofErr w:type="gramStart"/>
      <w:r w:rsidRPr="00307198">
        <w:rPr>
          <w:color w:val="161616"/>
          <w:sz w:val="28"/>
          <w:szCs w:val="28"/>
        </w:rPr>
        <w:t>генерал-полицмейстерское</w:t>
      </w:r>
      <w:proofErr w:type="spellEnd"/>
      <w:proofErr w:type="gramEnd"/>
      <w:r w:rsidRPr="00307198">
        <w:rPr>
          <w:color w:val="161616"/>
          <w:sz w:val="28"/>
          <w:szCs w:val="28"/>
        </w:rPr>
        <w:t xml:space="preserve"> управление (полицию), на которую была возложена ответственность за безопасность дорожного движения.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В 1730 году императрица Анна </w:t>
      </w:r>
      <w:proofErr w:type="spellStart"/>
      <w:r w:rsidRPr="00307198">
        <w:rPr>
          <w:color w:val="161616"/>
          <w:sz w:val="28"/>
          <w:szCs w:val="28"/>
        </w:rPr>
        <w:t>Иоановна</w:t>
      </w:r>
      <w:proofErr w:type="spellEnd"/>
      <w:r w:rsidRPr="00307198">
        <w:rPr>
          <w:color w:val="161616"/>
          <w:sz w:val="28"/>
          <w:szCs w:val="28"/>
        </w:rPr>
        <w:t xml:space="preserve"> ввела наказание за несоблюдение скоростного режима — любителей быстрой езды полагалось штрафовать, сечь розгами и ссылать на каторгу.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С течением времени в правила вносились изменения и дополнения: утверждались особенности проезда перекрестков, необходимость сбрасывать скорость при приближении к перекрестку, запрет обгона на трудных участках дорог, вводилось преимущество пешехода на движение, а также приоритет движения крестного хода или похоронной процессии.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1883 году была издана «Инструкция городовым Московской полиции», которая вручалась каждому городовому. Этот документ они обязаны были всегда иметь при себе и руководствоваться им в своих действиях. В числе прочих пунктов, инструкция предписывала следить за соблюдением правил дорожного движения, в том числе скоростным режимом, обгоном, выполнением требований к транспортным средствам.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то же время в крупных городах появилось большое количество частных извозчиков. Для того</w:t>
      </w:r>
      <w:proofErr w:type="gramStart"/>
      <w:r w:rsidRPr="00307198">
        <w:rPr>
          <w:color w:val="161616"/>
          <w:sz w:val="28"/>
          <w:szCs w:val="28"/>
        </w:rPr>
        <w:t>,</w:t>
      </w:r>
      <w:proofErr w:type="gramEnd"/>
      <w:r w:rsidRPr="00307198">
        <w:rPr>
          <w:color w:val="161616"/>
          <w:sz w:val="28"/>
          <w:szCs w:val="28"/>
        </w:rPr>
        <w:t xml:space="preserve"> чтобы регулировать их деятельность и следить за качеством обслуживания пассажиров, государственные органы стали выдавать лицензии. Для получения «номера» извозчики должны были опрятно выглядеть, следить за внешним видом лошадей и соблюдать правила — управлять конным транспортом только в трезвом виде и не останавливать повозки посреди улиц. С возникновением «конки» появилось новое правило проезда перекрестков — преимущество тяжелых «вагонов» перед другими транспортными средствами.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Появление первых автомобилей в XIX веке значительно увеличило необходимость в качественной организации дорожного движения. Уже в 1896 году в России был принят документ, регулирующий движение «самодвижущихся экипажей», а в 1900 году в Санкт-Петербурге утвердили порядок движения пассажирских и грузовых автомобилей по городу. Уже тогда были определены многие правила, действующие и сейчас.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lastRenderedPageBreak/>
        <w:t>Автомобиль должен был быть зарегистрирован, оснащен номерными знаками спереди и сзади и исправен, что подтверждалось ежегодным обязательным осмотром специальной комиссией. Интересно, что выдавались номерные знаки, имеющие разные размеры в разных городах и называемые «жестянками», в то время на один год, подтверждая оплату водителем ежегодного транспортного налога. Старые номера можно было оставить себе, и многие украшали ими помещения. Запрещалось ездить с открытым глушителем или без такового. За неисправность выхлопной системы полагался штраф.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Управлять автомобилем мог гражданин старше 21 года, знающий грамоту и русский язык, соответствующий требованиям по состоянию здоровья, сдавший специальный экзамен по вождению и имеющий разрешение на управление. Здесь можно обратить внимание на то, что уже с 1900-х годов существовали специальные учебные заведения, где велась подготовка будущих водителей. Передача прав третьим лицам, не имеющим специальной подготовки, и оставление автомобиля на улице без присмотра были запрещены.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При проезде железнодорожных переездов водитель был обязан подать звуковой сигнал о своем приближении, а при проезде перекрестков, если его приближение будет пугать лошадей, сбросить скорость и в случае надобности остановиться. При остановке экипажи полагалось ставить вдоль тротуара в один ряд по направлению движения, не загораживая проезд. </w:t>
      </w:r>
      <w:proofErr w:type="gramStart"/>
      <w:r w:rsidRPr="00307198">
        <w:rPr>
          <w:color w:val="161616"/>
          <w:sz w:val="28"/>
          <w:szCs w:val="28"/>
        </w:rPr>
        <w:t>При встречном разъезде экипажи держались правой стороны, а обгоняли по левой, был разрешен выезд на встречную полосу, но езда по ней в течение долгого времени запрещена.</w:t>
      </w:r>
      <w:proofErr w:type="gramEnd"/>
      <w:r w:rsidRPr="00307198">
        <w:rPr>
          <w:color w:val="161616"/>
          <w:sz w:val="28"/>
          <w:szCs w:val="28"/>
        </w:rPr>
        <w:t xml:space="preserve"> </w:t>
      </w:r>
      <w:proofErr w:type="gramStart"/>
      <w:r w:rsidRPr="00307198">
        <w:rPr>
          <w:color w:val="161616"/>
          <w:sz w:val="28"/>
          <w:szCs w:val="28"/>
        </w:rPr>
        <w:t>Ограничивалась максимально разрешенная скорость езды — по Москве 20 верст в час для легковых автомобилей (1 верста соответствует 1066,8 м), 12 верст для автомобилей весом более 350 пудов и ночью — 10 верст в час, по Санкт-Петербургу — 15 верст, в Киеве — 10 верст в час по оживленным улицам и 20 по всем остальным.</w:t>
      </w:r>
      <w:proofErr w:type="gramEnd"/>
      <w:r w:rsidRPr="00307198">
        <w:rPr>
          <w:color w:val="161616"/>
          <w:sz w:val="28"/>
          <w:szCs w:val="28"/>
        </w:rPr>
        <w:t xml:space="preserve"> Регулировался и вес машин, особенно в весенний период — 300 пудов. Трасса могла и закрыться на просушку, о чем вывешивались соответствующие объявления.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Нарушителей правил наказывали в зависимости от степени вины и повторности нарушени</w:t>
      </w:r>
      <w:proofErr w:type="gramStart"/>
      <w:r w:rsidRPr="00307198">
        <w:rPr>
          <w:color w:val="161616"/>
          <w:sz w:val="28"/>
          <w:szCs w:val="28"/>
        </w:rPr>
        <w:t>я-</w:t>
      </w:r>
      <w:proofErr w:type="gramEnd"/>
      <w:r w:rsidRPr="00307198">
        <w:rPr>
          <w:color w:val="161616"/>
          <w:sz w:val="28"/>
          <w:szCs w:val="28"/>
        </w:rPr>
        <w:t xml:space="preserve"> штрафом до 100 рублей или арестом на две недели. За агрессивную езду, нахождение за рулем в пьяном виде и перегораживание дорог можно было лишиться прав на управление автомобилем.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Известно, что уже тогда существовали платные дороги — на шоссе, где располагались заставы, экипажи должны были оплатить специальные сборы.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В 1908 году в Санкт-Петербурге полицейским, работавшим на дорогах с наиболее интенсивным движением, начали выдавать белые трости для подачи сигналов водителям. При поднятии жезла вверх все — и автомобилисты, и </w:t>
      </w:r>
      <w:proofErr w:type="gramStart"/>
      <w:r w:rsidRPr="00307198">
        <w:rPr>
          <w:color w:val="161616"/>
          <w:sz w:val="28"/>
          <w:szCs w:val="28"/>
        </w:rPr>
        <w:t>велосипедисты</w:t>
      </w:r>
      <w:proofErr w:type="gramEnd"/>
      <w:r w:rsidRPr="00307198">
        <w:rPr>
          <w:color w:val="161616"/>
          <w:sz w:val="28"/>
          <w:szCs w:val="28"/>
        </w:rPr>
        <w:t xml:space="preserve"> и вагоновожатые в трамваях должны были </w:t>
      </w:r>
      <w:r w:rsidRPr="00307198">
        <w:rPr>
          <w:color w:val="161616"/>
          <w:sz w:val="28"/>
          <w:szCs w:val="28"/>
        </w:rPr>
        <w:lastRenderedPageBreak/>
        <w:t>немедленно остановиться и продолжить движение только после того, как он будет опущен. Спустя некоторое время трость получила известную нам сегодня полосатую окраску.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1911 году в России начали устанавливать знаки, принятые первой международной Конвенцией в Париже в 1909 году, установившей международные правила дорожного движения. Первыми знаками были - «Неровная дорога», «Опасный поворот», «Пересечение равнозначных дорог» и «Железнодорожный переезд со шлагбаумом».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Первым советским документом, связанным с безопасностью дорожного движения, была «Инструкция о пользовании автомобилями и мотоциклами и о порядке движения по городу Москве и ее окрестностям», утвержденная Моссоветом 31 июля 1918 года. Следом за ней в 1920 году был опубликован подписанный В.И. Лениным Декрет «Об автодвижении по городу Москве и ее окрестностям (правила)», установивший ограничение скорости для легковых автомобилей 25 верст в час, а для грузовых — 15 верст в час, при перемещении ночью — 10 верст в час. Здесь же были определены требования к состоянию автомобилей, их регистрации, номерным знакам, наличию у водителей документов — прав, удостоверения личности, путевых листов и требованиям к их оформлению, определялся круг лиц, отвечающих за нарушение ПДД. Контроль возлагался на Автоинспекцию Транспортного Отдела Московского Совета Рабочих и Красноармейских Депутатов, а милиция и прочие власти обязаны были оказывать любое содействие вплоть до применения в крайних случаях оружия. В этом же документе были запрещены обгон на узком месте и срезание углов, было утверждено </w:t>
      </w:r>
      <w:proofErr w:type="spellStart"/>
      <w:r w:rsidRPr="00307198">
        <w:rPr>
          <w:color w:val="161616"/>
          <w:sz w:val="28"/>
          <w:szCs w:val="28"/>
        </w:rPr>
        <w:t>правостор</w:t>
      </w:r>
      <w:proofErr w:type="spellEnd"/>
      <w:proofErr w:type="gramStart"/>
      <w:r w:rsidRPr="00307198">
        <w:rPr>
          <w:color w:val="161616"/>
          <w:sz w:val="28"/>
          <w:szCs w:val="28"/>
        </w:rPr>
        <w:t xml:space="preserve"> В</w:t>
      </w:r>
      <w:proofErr w:type="gramEnd"/>
      <w:r w:rsidRPr="00307198">
        <w:rPr>
          <w:color w:val="161616"/>
          <w:sz w:val="28"/>
          <w:szCs w:val="28"/>
        </w:rPr>
        <w:t xml:space="preserve"> 1921 и 1922 году были выпущены Приказ по </w:t>
      </w:r>
      <w:proofErr w:type="spellStart"/>
      <w:r w:rsidRPr="00307198">
        <w:rPr>
          <w:color w:val="161616"/>
          <w:sz w:val="28"/>
          <w:szCs w:val="28"/>
        </w:rPr>
        <w:t>Рабоче-Крестьянской</w:t>
      </w:r>
      <w:proofErr w:type="spellEnd"/>
      <w:r w:rsidRPr="00307198">
        <w:rPr>
          <w:color w:val="161616"/>
          <w:sz w:val="28"/>
          <w:szCs w:val="28"/>
        </w:rPr>
        <w:t xml:space="preserve"> милиции №225, обязывающий её сотрудников учиться русскому языку, арифметике, политграмоте и обязательно — регулированию уличного движения, а также «Инструкция постовому милиционеру по порядку пользования жезлом». Жезлы в то время были красного цвета с желтой рукоятью и имели длину около 11 вершков (48,9 см). В 1923 и 1924 годах были приняты инструкции для участковых и волостных милиционеров, на которых возлагались и обязанности по контролю дорог и дорожного движения. Тогда же в Москве появились первые светофоры, например на Страстной (ныне Пушкинской) площади были установлены два семафора с поворачивающими крыльями, которыми регулировщик управлял вручную, поворачивая крылья вокруг оси на 90 градусов. В 30-х годах устанавливались светофоры с циферблатами наподобие часов, поделенными на красные и зеленые сектора. В дальнейшем ввиду плохой различимости стрелки эти конструкции были заменены более </w:t>
      </w:r>
      <w:proofErr w:type="gramStart"/>
      <w:r w:rsidRPr="00307198">
        <w:rPr>
          <w:color w:val="161616"/>
          <w:sz w:val="28"/>
          <w:szCs w:val="28"/>
        </w:rPr>
        <w:t>привычными нам</w:t>
      </w:r>
      <w:proofErr w:type="gramEnd"/>
      <w:r w:rsidRPr="00307198">
        <w:rPr>
          <w:color w:val="161616"/>
          <w:sz w:val="28"/>
          <w:szCs w:val="28"/>
        </w:rPr>
        <w:t xml:space="preserve">. Первые такие семафоры (мачтовый и висячий) установили в 1932 году в Москве на пересечении Кузнецкого моста с улицами </w:t>
      </w:r>
      <w:proofErr w:type="spellStart"/>
      <w:r w:rsidRPr="00307198">
        <w:rPr>
          <w:color w:val="161616"/>
          <w:sz w:val="28"/>
          <w:szCs w:val="28"/>
        </w:rPr>
        <w:t>Неглинной</w:t>
      </w:r>
      <w:proofErr w:type="spellEnd"/>
      <w:r w:rsidRPr="00307198">
        <w:rPr>
          <w:color w:val="161616"/>
          <w:sz w:val="28"/>
          <w:szCs w:val="28"/>
        </w:rPr>
        <w:t xml:space="preserve"> и Петровкой.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С ростом количества транспорта увеличивалось и применение дорожных знаков и дорожной разметки. В 1926 году Международная система дорожных </w:t>
      </w:r>
      <w:r w:rsidRPr="00307198">
        <w:rPr>
          <w:color w:val="161616"/>
          <w:sz w:val="28"/>
          <w:szCs w:val="28"/>
        </w:rPr>
        <w:lastRenderedPageBreak/>
        <w:t>знаков пополнилась еще двумя - «Неохраняемый железнодорожный переезд» и «Остановка обязательна». В СССР в 1926 году впервые разработали и ввели в действие ТУ на дорожные сигнальные знаки.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proofErr w:type="spellStart"/>
      <w:r w:rsidRPr="00307198">
        <w:rPr>
          <w:color w:val="161616"/>
          <w:sz w:val="28"/>
          <w:szCs w:val="28"/>
        </w:rPr>
        <w:t>оннее</w:t>
      </w:r>
      <w:proofErr w:type="spellEnd"/>
      <w:r w:rsidRPr="00307198">
        <w:rPr>
          <w:color w:val="161616"/>
          <w:sz w:val="28"/>
          <w:szCs w:val="28"/>
        </w:rPr>
        <w:t xml:space="preserve"> движение.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1928 году в штате Московской городской милиции впервые появилась должность инспектора по регулированию уличного движения, а менее чем через три года при управлении рабоче-крестьянской милиции Москвы возникла отдельная структура — ОРУД (отряд регулирования уличного движения), в состав которого входила инспекция по выдаче разрешений (прав) на управление автомототранспортом.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В 1931 году в Женеве при участии представителей Советского Союза прошла международная конференция, на которой приняли единую европейскую систему дорожных знаков, основанную преимущественно на символах. Было разработано и утверждено 26 знаков, классифицированных по трем группам — </w:t>
      </w:r>
      <w:proofErr w:type="gramStart"/>
      <w:r w:rsidRPr="00307198">
        <w:rPr>
          <w:color w:val="161616"/>
          <w:sz w:val="28"/>
          <w:szCs w:val="28"/>
        </w:rPr>
        <w:t>указательные</w:t>
      </w:r>
      <w:proofErr w:type="gramEnd"/>
      <w:r w:rsidRPr="00307198">
        <w:rPr>
          <w:color w:val="161616"/>
          <w:sz w:val="28"/>
          <w:szCs w:val="28"/>
        </w:rPr>
        <w:t>, предупреждающие и предписывающие.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До принятия в 1940 году единых для всего союза Правил Дорожного Движения каждый </w:t>
      </w:r>
      <w:proofErr w:type="gramStart"/>
      <w:r w:rsidRPr="00307198">
        <w:rPr>
          <w:color w:val="161616"/>
          <w:sz w:val="28"/>
          <w:szCs w:val="28"/>
        </w:rPr>
        <w:t>регион</w:t>
      </w:r>
      <w:proofErr w:type="gramEnd"/>
      <w:r w:rsidRPr="00307198">
        <w:rPr>
          <w:color w:val="161616"/>
          <w:sz w:val="28"/>
          <w:szCs w:val="28"/>
        </w:rPr>
        <w:t xml:space="preserve"> и город разрабатывал и утверждал свои ПДД, теперь они создавались на базе общих. В 1957 году были выпущены новые типовые ПДД, из </w:t>
      </w:r>
      <w:proofErr w:type="gramStart"/>
      <w:r w:rsidRPr="00307198">
        <w:rPr>
          <w:color w:val="161616"/>
          <w:sz w:val="28"/>
          <w:szCs w:val="28"/>
        </w:rPr>
        <w:t>которых</w:t>
      </w:r>
      <w:proofErr w:type="gramEnd"/>
      <w:r w:rsidRPr="00307198">
        <w:rPr>
          <w:color w:val="161616"/>
          <w:sz w:val="28"/>
          <w:szCs w:val="28"/>
        </w:rPr>
        <w:t xml:space="preserve"> были исключены многие неоправданные ограничения. На основе этого документа в 1957-1959 году разрабатывались и вводились республиканские правила.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Важно отметить, что даже в годы Великой Отечественной Войны работы в направлении безопасности дорожного движения не прекращались, например в 1944 году в Москве приняли новые ПДД, повысившие требования к водителям и пешеходам, а 30 марта 1945 года появились акты, регламентирующие требования к внешнему виду автомобилей в </w:t>
      </w:r>
      <w:proofErr w:type="gramStart"/>
      <w:r w:rsidRPr="00307198">
        <w:rPr>
          <w:color w:val="161616"/>
          <w:sz w:val="28"/>
          <w:szCs w:val="28"/>
        </w:rPr>
        <w:t>г</w:t>
      </w:r>
      <w:proofErr w:type="gramEnd"/>
      <w:r w:rsidRPr="00307198">
        <w:rPr>
          <w:color w:val="161616"/>
          <w:sz w:val="28"/>
          <w:szCs w:val="28"/>
        </w:rPr>
        <w:t>. Москва.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60-е годы проводилась работа по стандартизации для всей территории страны бланков водительских удостоверений, технических паспортов и номерных знаков для автомототранспорта, принятию единых правил регистрации и учёта транспорта, проведения технических осмотров и методов учёта ДТП.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Важным шагом в мировой безопасности дорожного движения стало принятие «Конвенции о дорожном движении» и «Протокола о дорожных знаках и сигналах» на международной конференции в Женеве в 1949 году, на основе которых все страны разрабатывают свои ПДД. В 1959 году к ним присоединился и Советский Союз, выпустив на их базе в 1961 году единые «Правила движения по улицам городов, населенных пунктов и дорогам СССР», пересмотренные и </w:t>
      </w:r>
      <w:proofErr w:type="spellStart"/>
      <w:r w:rsidRPr="00307198">
        <w:rPr>
          <w:color w:val="161616"/>
          <w:sz w:val="28"/>
          <w:szCs w:val="28"/>
        </w:rPr>
        <w:t>переутверженные</w:t>
      </w:r>
      <w:proofErr w:type="spellEnd"/>
      <w:r w:rsidRPr="00307198">
        <w:rPr>
          <w:color w:val="161616"/>
          <w:sz w:val="28"/>
          <w:szCs w:val="28"/>
        </w:rPr>
        <w:t xml:space="preserve"> в 1965 году. До принятия 1 января 1973 года ГОСТ 10807-71 у нас действовала утвержденная протоколом система дорожных знаков.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lastRenderedPageBreak/>
        <w:t>В 1963 году Советом Министров РСФСР были введены номерные знаки для тракторов, самоходных шасси и тракторных прицепов, повысившее ответственность трактористов-машинистов за соблюдение правил дорожного движения и состояние техники.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1967 году было запрещено ездить на мотоциклах и мотороллерах без защитных шлемов.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proofErr w:type="gramStart"/>
      <w:r w:rsidRPr="00307198">
        <w:rPr>
          <w:color w:val="161616"/>
          <w:sz w:val="28"/>
          <w:szCs w:val="28"/>
        </w:rPr>
        <w:t>Начиная с 1968 года в рамках борьбы за понижения количества ДТП было введено повсеместное изучение ПДД в общеобразовательных школах и профтехучилищах, с 1971 года такие занятия начали проводить в старших группах дошкольных учреждений, а в дальнейшем в рамках борьбы за БДД и снижение травматизма среди детей в повсеместную практику вошли различные слеты, совещания и семинары для юных участников дорожного движения</w:t>
      </w:r>
      <w:proofErr w:type="gramEnd"/>
      <w:r w:rsidRPr="00307198">
        <w:rPr>
          <w:color w:val="161616"/>
          <w:sz w:val="28"/>
          <w:szCs w:val="28"/>
        </w:rPr>
        <w:t>. В это же время были созданы научно-исследовательские лаборатории проблем безопасности дорожного движения при ВНИИ МООП и МВД СССР, введена в Москве первая ЭВМ для регулирования движения одновременно на семи перекрестках.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Самым важным событием в истории ПДД стало принятие участниками конференц</w:t>
      </w:r>
      <w:proofErr w:type="gramStart"/>
      <w:r w:rsidRPr="00307198">
        <w:rPr>
          <w:color w:val="161616"/>
          <w:sz w:val="28"/>
          <w:szCs w:val="28"/>
        </w:rPr>
        <w:t>ии ОО</w:t>
      </w:r>
      <w:proofErr w:type="gramEnd"/>
      <w:r w:rsidRPr="00307198">
        <w:rPr>
          <w:color w:val="161616"/>
          <w:sz w:val="28"/>
          <w:szCs w:val="28"/>
        </w:rPr>
        <w:t xml:space="preserve">Н по дорожному движению 8 ноября 1968 года в Вене «Конвенции о дорожном движении», подписанной представителями 68 стран мира, в том числе СССР. Данный документ действует и в настоящее время, хоть и претерпел некоторые изменения и дополнения. В соответствии с конвенцией в 1973 году в СССР были выпущены новые ПДД. </w:t>
      </w:r>
      <w:proofErr w:type="gramStart"/>
      <w:r w:rsidRPr="00307198">
        <w:rPr>
          <w:color w:val="161616"/>
          <w:sz w:val="28"/>
          <w:szCs w:val="28"/>
        </w:rPr>
        <w:t xml:space="preserve">Конечно, со временем, с ростом количества и появлением новых моделей транспорта, с принятием Комиссией Совета экономической взаимопомощи по сотрудничеству в области транспорта и Комитетом по внутреннему транспорту Европейской экономической комиссии ООН новых рекомендаций в Правила вносились изменения — в 1975, 1976, 1979 годах, в связи с появлением новых </w:t>
      </w:r>
      <w:proofErr w:type="spellStart"/>
      <w:r w:rsidRPr="00307198">
        <w:rPr>
          <w:color w:val="161616"/>
          <w:sz w:val="28"/>
          <w:szCs w:val="28"/>
        </w:rPr>
        <w:t>ГОСТов</w:t>
      </w:r>
      <w:proofErr w:type="spellEnd"/>
      <w:r w:rsidRPr="00307198">
        <w:rPr>
          <w:color w:val="161616"/>
          <w:sz w:val="28"/>
          <w:szCs w:val="28"/>
        </w:rPr>
        <w:t xml:space="preserve"> 1 июня 1980 года была принята новая редакция с изменениями 1984 года</w:t>
      </w:r>
      <w:proofErr w:type="gramEnd"/>
      <w:r w:rsidRPr="00307198">
        <w:rPr>
          <w:color w:val="161616"/>
          <w:sz w:val="28"/>
          <w:szCs w:val="28"/>
        </w:rPr>
        <w:t xml:space="preserve">, </w:t>
      </w:r>
      <w:proofErr w:type="gramStart"/>
      <w:r w:rsidRPr="00307198">
        <w:rPr>
          <w:color w:val="161616"/>
          <w:sz w:val="28"/>
          <w:szCs w:val="28"/>
        </w:rPr>
        <w:t>которую</w:t>
      </w:r>
      <w:proofErr w:type="gramEnd"/>
      <w:r w:rsidRPr="00307198">
        <w:rPr>
          <w:color w:val="161616"/>
          <w:sz w:val="28"/>
          <w:szCs w:val="28"/>
        </w:rPr>
        <w:t xml:space="preserve"> впоследствии сменили Правила 1987 года. </w:t>
      </w:r>
      <w:proofErr w:type="gramStart"/>
      <w:r w:rsidRPr="00307198">
        <w:rPr>
          <w:color w:val="161616"/>
          <w:sz w:val="28"/>
          <w:szCs w:val="28"/>
        </w:rPr>
        <w:t xml:space="preserve">Эти документы изменили раздел дорожных знаков, требования к техническому состоянию эксплуатируемых транспортных средств, порядок использования проезжей части, поведения водителей при ДТП, применение </w:t>
      </w:r>
      <w:proofErr w:type="spellStart"/>
      <w:r w:rsidRPr="00307198">
        <w:rPr>
          <w:color w:val="161616"/>
          <w:sz w:val="28"/>
          <w:szCs w:val="28"/>
        </w:rPr>
        <w:t>противотуманных</w:t>
      </w:r>
      <w:proofErr w:type="spellEnd"/>
      <w:r w:rsidRPr="00307198">
        <w:rPr>
          <w:color w:val="161616"/>
          <w:sz w:val="28"/>
          <w:szCs w:val="28"/>
        </w:rPr>
        <w:t xml:space="preserve"> фар, ввели ограничение скорости движения в городах - 60 км/ч, а на дорогах страны - 90 км/ч для легковых автомобилей и 70 км/ч для грузовых автомобилей, ввели предписание об обязательном применении ремней безопасности и комплектации автомобилей</w:t>
      </w:r>
      <w:proofErr w:type="gramEnd"/>
      <w:r w:rsidRPr="00307198">
        <w:rPr>
          <w:color w:val="161616"/>
          <w:sz w:val="28"/>
          <w:szCs w:val="28"/>
        </w:rPr>
        <w:t xml:space="preserve"> аптечками и огнетушителями, регламентировали порядок движения транспорта со специальными световыми и звуковыми сигналами.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1994 году Российская Федерация присоединилась к «Европейскому соглашению о международной дорожной перевозке опасных грузов».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В переходный для страны период 90го-2000го годов работа над безопасностью дорожного движения также велась высокими темпами. Были </w:t>
      </w:r>
      <w:r w:rsidRPr="00307198">
        <w:rPr>
          <w:color w:val="161616"/>
          <w:sz w:val="28"/>
          <w:szCs w:val="28"/>
        </w:rPr>
        <w:lastRenderedPageBreak/>
        <w:t>изменены порядок регистрации транспортных средств и приема экзаменов, в том числе сдача практической части экзамена в два этапа — площадка и город, введены новые паспорта транспортных средств, свидетельства об их регистрации и номерные знаки, новые водительские удостоверения.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>В 2003 году в России впервые было введено обязательное страхование гражданской ответственности владельцев транспортных средств (ОСАГО).</w:t>
      </w:r>
    </w:p>
    <w:p w:rsidR="00E82B5C" w:rsidRPr="00307198" w:rsidRDefault="00E82B5C" w:rsidP="00E82B5C">
      <w:pPr>
        <w:pStyle w:val="a3"/>
        <w:shd w:val="clear" w:color="auto" w:fill="FFFFFF"/>
        <w:spacing w:before="105" w:beforeAutospacing="0" w:after="150" w:afterAutospacing="0"/>
        <w:jc w:val="both"/>
        <w:rPr>
          <w:color w:val="161616"/>
          <w:sz w:val="28"/>
          <w:szCs w:val="28"/>
        </w:rPr>
      </w:pPr>
      <w:r w:rsidRPr="00307198">
        <w:rPr>
          <w:color w:val="161616"/>
          <w:sz w:val="28"/>
          <w:szCs w:val="28"/>
        </w:rPr>
        <w:t xml:space="preserve">Серьезным шагом в борьбе с нарушениями ПДД стало принятие в России в 2008 году положений, позволяющих применять средства </w:t>
      </w:r>
      <w:proofErr w:type="spellStart"/>
      <w:r w:rsidRPr="00307198">
        <w:rPr>
          <w:color w:val="161616"/>
          <w:sz w:val="28"/>
          <w:szCs w:val="28"/>
        </w:rPr>
        <w:t>фотовидеофиксации</w:t>
      </w:r>
      <w:proofErr w:type="spellEnd"/>
      <w:r w:rsidRPr="00307198">
        <w:rPr>
          <w:color w:val="161616"/>
          <w:sz w:val="28"/>
          <w:szCs w:val="28"/>
        </w:rPr>
        <w:t xml:space="preserve"> нарушений правил дорожного движения, работающих в автоматическом режиме, для привлечения владельцев транспортных средств к ответственности и создание центров обработки данных </w:t>
      </w:r>
      <w:proofErr w:type="spellStart"/>
      <w:r w:rsidRPr="00307198">
        <w:rPr>
          <w:color w:val="161616"/>
          <w:sz w:val="28"/>
          <w:szCs w:val="28"/>
        </w:rPr>
        <w:t>фотовидеофиксации</w:t>
      </w:r>
      <w:proofErr w:type="spellEnd"/>
      <w:r w:rsidRPr="00307198">
        <w:rPr>
          <w:color w:val="161616"/>
          <w:sz w:val="28"/>
          <w:szCs w:val="28"/>
        </w:rPr>
        <w:t xml:space="preserve"> нарушений (ЦАФАП).</w:t>
      </w:r>
    </w:p>
    <w:p w:rsidR="00C6120A" w:rsidRPr="00307198" w:rsidRDefault="00E82B5C">
      <w:pPr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</w:pPr>
      <w:r w:rsidRPr="00307198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 xml:space="preserve">Последние десять лет работа по совершенствованию правил дорожного движения идет огромным темпами: принято </w:t>
      </w:r>
      <w:proofErr w:type="gramStart"/>
      <w:r w:rsidRPr="00307198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>более двухсот нормативных правовых актов, ужесточается</w:t>
      </w:r>
      <w:proofErr w:type="gramEnd"/>
      <w:r w:rsidRPr="00307198">
        <w:rPr>
          <w:rFonts w:ascii="Times New Roman" w:hAnsi="Times New Roman" w:cs="Times New Roman"/>
          <w:color w:val="161616"/>
          <w:sz w:val="28"/>
          <w:szCs w:val="28"/>
          <w:shd w:val="clear" w:color="auto" w:fill="FFFFFF"/>
        </w:rPr>
        <w:t xml:space="preserve"> наказание за нарушения ПДД, связанные с состояниями алкогольного и наркотического опьянения, совершенствуют процесс приема экзаменов на право пользования транспортом.</w:t>
      </w:r>
    </w:p>
    <w:p w:rsidR="00E82B5C" w:rsidRPr="00307198" w:rsidRDefault="00E82B5C">
      <w:pPr>
        <w:rPr>
          <w:rFonts w:ascii="Times New Roman" w:hAnsi="Times New Roman" w:cs="Times New Roman"/>
          <w:sz w:val="28"/>
          <w:szCs w:val="28"/>
        </w:rPr>
      </w:pPr>
    </w:p>
    <w:sectPr w:rsidR="00E82B5C" w:rsidRPr="00307198" w:rsidSect="005F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20A"/>
    <w:rsid w:val="00307198"/>
    <w:rsid w:val="005A6CF2"/>
    <w:rsid w:val="005F3C7B"/>
    <w:rsid w:val="009540D4"/>
    <w:rsid w:val="00C6120A"/>
    <w:rsid w:val="00E8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7B"/>
  </w:style>
  <w:style w:type="paragraph" w:styleId="1">
    <w:name w:val="heading 1"/>
    <w:basedOn w:val="a"/>
    <w:link w:val="10"/>
    <w:uiPriority w:val="9"/>
    <w:qFormat/>
    <w:rsid w:val="00E82B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B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82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334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1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1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0537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9326">
              <w:marLeft w:val="0"/>
              <w:marRight w:val="0"/>
              <w:marTop w:val="0"/>
              <w:marBottom w:val="150"/>
              <w:divBdr>
                <w:top w:val="single" w:sz="12" w:space="8" w:color="B7CEE7"/>
                <w:left w:val="single" w:sz="12" w:space="8" w:color="B7CEE7"/>
                <w:bottom w:val="single" w:sz="12" w:space="8" w:color="B7CEE7"/>
                <w:right w:val="single" w:sz="12" w:space="8" w:color="B7CEE7"/>
              </w:divBdr>
              <w:divsChild>
                <w:div w:id="6958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34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353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26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25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26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2125</Words>
  <Characters>12119</Characters>
  <Application>Microsoft Office Word</Application>
  <DocSecurity>0</DocSecurity>
  <Lines>100</Lines>
  <Paragraphs>28</Paragraphs>
  <ScaleCrop>false</ScaleCrop>
  <Company>Microsoft</Company>
  <LinksUpToDate>false</LinksUpToDate>
  <CharactersWithSpaces>14216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2017-02-12T15:17:00Z</dcterms:created>
  <dcterms:modified xsi:type="dcterms:W3CDTF">2017-04-01T16:29:00Z</dcterms:modified>
</cp:coreProperties>
</file>